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6F6" w:rsidP="00EA6B03" w:rsidRDefault="00C823E9">
      <w:pPr>
        <w:snapToGrid w:val="0"/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_x0000_s1026" style="position:absolute;left:0;text-align:left;z-index:251657728" from="612pt,0" to="612.05pt,0"/>
        </w:pict>
      </w:r>
      <w:r w:rsidR="00E26EFD">
        <w:rPr>
          <w:rFonts w:hint="eastAsia"/>
          <w:sz w:val="44"/>
          <w:szCs w:val="44"/>
        </w:rPr>
        <w:t>卫生系列高级</w:t>
      </w:r>
      <w:r w:rsidR="00F816D7">
        <w:rPr>
          <w:rFonts w:hint="eastAsia"/>
          <w:sz w:val="44"/>
          <w:szCs w:val="44"/>
        </w:rPr>
        <w:t>职称</w:t>
      </w:r>
      <w:r w:rsidR="00E26EFD">
        <w:rPr>
          <w:rFonts w:hint="eastAsia"/>
          <w:sz w:val="44"/>
          <w:szCs w:val="44"/>
        </w:rPr>
        <w:t>申报人基本情况及评审登记表</w:t>
      </w:r>
      <w:r w:rsidR="00E26EFD">
        <w:rPr>
          <w:rFonts w:hint="eastAsia"/>
          <w:sz w:val="44"/>
          <w:szCs w:val="44"/>
        </w:rPr>
        <w:t xml:space="preserve"> 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644"/>
        <w:gridCol w:w="103"/>
        <w:gridCol w:w="42"/>
        <w:gridCol w:w="507"/>
        <w:gridCol w:w="40"/>
        <w:gridCol w:w="598"/>
        <w:gridCol w:w="398"/>
        <w:gridCol w:w="381"/>
        <w:gridCol w:w="782"/>
        <w:gridCol w:w="169"/>
        <w:gridCol w:w="197"/>
        <w:gridCol w:w="43"/>
        <w:gridCol w:w="173"/>
        <w:gridCol w:w="315"/>
        <w:gridCol w:w="460"/>
        <w:gridCol w:w="233"/>
        <w:gridCol w:w="570"/>
        <w:gridCol w:w="147"/>
        <w:gridCol w:w="267"/>
        <w:gridCol w:w="233"/>
        <w:gridCol w:w="343"/>
        <w:gridCol w:w="203"/>
        <w:gridCol w:w="559"/>
        <w:gridCol w:w="205"/>
        <w:gridCol w:w="31"/>
        <w:gridCol w:w="352"/>
        <w:gridCol w:w="357"/>
        <w:gridCol w:w="6"/>
        <w:gridCol w:w="212"/>
        <w:gridCol w:w="352"/>
        <w:gridCol w:w="342"/>
        <w:gridCol w:w="302"/>
        <w:gridCol w:w="194"/>
        <w:gridCol w:w="729"/>
        <w:gridCol w:w="209"/>
        <w:gridCol w:w="138"/>
        <w:gridCol w:w="296"/>
        <w:gridCol w:w="351"/>
        <w:gridCol w:w="711"/>
        <w:gridCol w:w="129"/>
        <w:gridCol w:w="185"/>
        <w:gridCol w:w="14"/>
        <w:gridCol w:w="942"/>
        <w:gridCol w:w="155"/>
        <w:gridCol w:w="703"/>
        <w:gridCol w:w="1002"/>
        <w:gridCol w:w="14"/>
      </w:tblGrid>
      <w:tr w:rsidR="005E76F6">
        <w:trPr>
          <w:gridAfter w:val="1"/>
          <w:wAfter w:w="14" w:type="dxa"/>
          <w:cantSplit/>
          <w:trHeight w:val="533"/>
        </w:trPr>
        <w:tc>
          <w:tcPr>
            <w:tcW w:w="747" w:type="dxa"/>
            <w:gridSpan w:val="2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87" w:type="dxa"/>
            <w:gridSpan w:val="4"/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RealName" w:id="0"/>
            <w:r>
              <w:t xml:space="preserve">黄小珍</w:t>
            </w:r>
            <w:bookmarkEnd w:id="0"/>
          </w:p>
        </w:tc>
        <w:tc>
          <w:tcPr>
            <w:tcW w:w="779" w:type="dxa"/>
            <w:gridSpan w:val="2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right="-80" w:rightChars="-3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82" w:type="dxa"/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Sex" w:id="1"/>
            <w:r>
              <w:t xml:space="preserve">女</w:t>
            </w:r>
            <w:bookmarkEnd w:id="1"/>
          </w:p>
        </w:tc>
        <w:tc>
          <w:tcPr>
            <w:tcW w:w="582" w:type="dxa"/>
            <w:gridSpan w:val="4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Chars="-36" w:right="-107" w:rightChars="-51" w:hanging="76" w:hangingChars="3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</w:tc>
        <w:tc>
          <w:tcPr>
            <w:tcW w:w="1725" w:type="dxa"/>
            <w:gridSpan w:val="5"/>
            <w:vAlign w:val="center"/>
          </w:tcPr>
          <w:p w:rsidR="005E76F6" w:rsidP="00B875FD" w:rsidRDefault="00E26EFD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Birthday" w:id="2"/>
            <w:r>
              <w:rPr>
                <w:rFonts w:hint="eastAsia" w:ascii="仿宋_GB2312" w:eastAsia="仿宋_GB2312"/>
              </w:rPr>
              <w:t xml:space="preserve"> 1979 年 4 月</w:t>
            </w:r>
            <w:bookmarkEnd w:id="2"/>
          </w:p>
        </w:tc>
        <w:tc>
          <w:tcPr>
            <w:tcW w:w="843" w:type="dxa"/>
            <w:gridSpan w:val="3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93" w:leftChars="-35" w:right="-113" w:rightChars="-54" w:hanging="166" w:hangingChars="7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 w:rsidR="005E76F6" w:rsidP="00EA6B03" w:rsidRDefault="00E26EFD">
            <w:pPr>
              <w:snapToGrid w:val="0"/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707" w:type="dxa"/>
            <w:gridSpan w:val="6"/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TimeOfAttendingJob" w:id="3"/>
            <w:r>
              <w:t xml:space="preserve">1998-8-01</w:t>
            </w:r>
            <w:bookmarkEnd w:id="3"/>
          </w:p>
        </w:tc>
        <w:tc>
          <w:tcPr>
            <w:tcW w:w="912" w:type="dxa"/>
            <w:gridSpan w:val="4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</w:t>
            </w:r>
          </w:p>
          <w:p w:rsidR="005E76F6" w:rsidP="00EA6B03" w:rsidRDefault="00E26EFD">
            <w:pPr>
              <w:snapToGrid w:val="0"/>
              <w:spacing w:line="280" w:lineRule="exact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3258" w:type="dxa"/>
            <w:gridSpan w:val="11"/>
            <w:tcBorders>
              <w:right w:val="single" w:color="auto" w:sz="4" w:space="0"/>
            </w:tcBorders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UnitName" w:id="4"/>
            <w:r>
              <w:t xml:space="preserve">梅州市中心血站</w:t>
            </w:r>
            <w:bookmarkEnd w:id="4"/>
          </w:p>
        </w:tc>
        <w:tc>
          <w:tcPr>
            <w:tcW w:w="942" w:type="dxa"/>
            <w:tcBorders>
              <w:right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现任行</w:t>
            </w:r>
          </w:p>
          <w:p w:rsidR="005E76F6" w:rsidP="00EA6B03" w:rsidRDefault="00E26EFD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政职务</w:t>
            </w:r>
          </w:p>
        </w:tc>
        <w:tc>
          <w:tcPr>
            <w:tcW w:w="1860" w:type="dxa"/>
            <w:gridSpan w:val="3"/>
            <w:tcBorders>
              <w:right w:val="single" w:color="auto" w:sz="4" w:space="0"/>
            </w:tcBorders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AdministrativePost" w:id="5"/>
            <w:r>
              <w:t xml:space="preserve">检验科负责人</w:t>
            </w:r>
            <w:bookmarkEnd w:id="5"/>
          </w:p>
        </w:tc>
      </w:tr>
      <w:tr w:rsidR="005E76F6">
        <w:trPr>
          <w:gridAfter w:val="1"/>
          <w:wAfter w:w="14" w:type="dxa"/>
          <w:cantSplit/>
          <w:trHeight w:val="558" w:hRule="exact"/>
        </w:trPr>
        <w:tc>
          <w:tcPr>
            <w:tcW w:w="747" w:type="dxa"/>
            <w:gridSpan w:val="2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所在科室</w:t>
            </w:r>
          </w:p>
        </w:tc>
        <w:tc>
          <w:tcPr>
            <w:tcW w:w="1187" w:type="dxa"/>
            <w:gridSpan w:val="4"/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Department" w:id="6"/>
            <w:r>
              <w:t xml:space="preserve">检验科</w:t>
            </w:r>
            <w:bookmarkEnd w:id="6"/>
          </w:p>
        </w:tc>
        <w:tc>
          <w:tcPr>
            <w:tcW w:w="1561" w:type="dxa"/>
            <w:gridSpan w:val="3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现工作岗位</w:t>
            </w:r>
          </w:p>
        </w:tc>
        <w:tc>
          <w:tcPr>
            <w:tcW w:w="11829" w:type="dxa"/>
            <w:gridSpan w:val="37"/>
            <w:tcBorders>
              <w:right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bookmarkStart w:name="PostType" w:id="7"/>
            <w:r>
              <w:rPr>
                <w:rFonts w:hint="eastAsia" w:ascii="仿宋_GB2312" w:eastAsia="仿宋_GB2312"/>
              </w:rPr>
              <w:t xml:space="preserve">管理岗位 ☐       专业技术岗位 ☑        工勤技能岗位 ☐        双肩挑 ☐</w:t>
            </w:r>
            <w:bookmarkEnd w:id="7"/>
          </w:p>
        </w:tc>
      </w:tr>
      <w:tr w:rsidR="005E76F6" w:rsidTr="00B875FD">
        <w:trPr>
          <w:gridAfter w:val="1"/>
          <w:wAfter w:w="14" w:type="dxa"/>
          <w:cantSplit/>
          <w:trHeight w:val="443"/>
        </w:trPr>
        <w:tc>
          <w:tcPr>
            <w:tcW w:w="1296" w:type="dxa"/>
            <w:gridSpan w:val="4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-2" w:leftChars="-27" w:right="-65" w:rightChars="-31" w:hanging="55" w:hangingChars="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何时毕业于</w:t>
            </w:r>
          </w:p>
          <w:p w:rsidR="005E76F6" w:rsidP="00EA6B03" w:rsidRDefault="00E26EFD">
            <w:pPr>
              <w:snapToGrid w:val="0"/>
              <w:spacing w:line="280" w:lineRule="exact"/>
              <w:ind w:left="-111" w:leftChars="-78" w:right="-172" w:rightChars="-82" w:hanging="53" w:hangingChars="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何院校何专业</w:t>
            </w:r>
          </w:p>
        </w:tc>
        <w:tc>
          <w:tcPr>
            <w:tcW w:w="2199" w:type="dxa"/>
            <w:gridSpan w:val="5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GraduatedDateFromAndMajor" w:id="8"/>
            <w:r>
              <w:t xml:space="preserve">2008年1月毕业于中山大学医学检验专业</w:t>
            </w:r>
            <w:bookmarkEnd w:id="8"/>
          </w:p>
        </w:tc>
        <w:tc>
          <w:tcPr>
            <w:tcW w:w="897" w:type="dxa"/>
            <w:gridSpan w:val="5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Chars="-44" w:right="-99" w:rightChars="-47" w:hanging="92" w:hangingChars="4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</w:t>
            </w:r>
          </w:p>
          <w:p w:rsidR="005E76F6" w:rsidP="00EA6B03" w:rsidRDefault="00E26EFD">
            <w:pPr>
              <w:snapToGrid w:val="0"/>
              <w:spacing w:line="280" w:lineRule="exact"/>
              <w:ind w:leftChars="-44" w:right="-99" w:rightChars="-47" w:hanging="92" w:hangingChars="4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693" w:type="dxa"/>
            <w:gridSpan w:val="2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TopSpecialityEducationBackground" w:id="9"/>
            <w:r>
              <w:t xml:space="preserve">专科</w:t>
            </w:r>
            <w:bookmarkEnd w:id="9"/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right="-69" w:rightChars="-3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647" w:type="dxa"/>
            <w:gridSpan w:val="3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TopSpecialityDegree" w:id="10"/>
            <w:r>
              <w:t xml:space="preserve">其他</w:t>
            </w:r>
            <w:bookmarkEnd w:id="10"/>
          </w:p>
        </w:tc>
        <w:tc>
          <w:tcPr>
            <w:tcW w:w="546" w:type="dxa"/>
            <w:gridSpan w:val="2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Chars="-31" w:right="-92" w:rightChars="-44" w:hanging="65" w:hangingChars="3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办学</w:t>
            </w:r>
          </w:p>
          <w:p w:rsidR="005E76F6" w:rsidP="00EA6B03" w:rsidRDefault="00E26EFD">
            <w:pPr>
              <w:snapToGrid w:val="0"/>
              <w:spacing w:line="280" w:lineRule="exact"/>
              <w:ind w:left="93" w:leftChars="-35" w:right="-113" w:rightChars="-54" w:hanging="166" w:hangingChars="7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 w:rsidR="005E76F6" w:rsidP="003832EA" w:rsidRDefault="005E76F6">
            <w:pPr>
              <w:adjustRightInd w:val="0"/>
              <w:snapToGrid w:val="0"/>
              <w:ind w:left="-42" w:leftChars="-20" w:right="-126" w:rightChars="-60"/>
              <w:jc w:val="left"/>
              <w:rPr>
                <w:rFonts w:ascii="仿宋_GB2312" w:eastAsia="仿宋_GB2312"/>
              </w:rPr>
            </w:pPr>
            <w:bookmarkStart w:name="EducationApproach" w:id="11"/>
            <w:r>
              <w:t xml:space="preserve">业余大</w:t>
            </w:r>
            <w:bookmarkEnd w:id="11"/>
          </w:p>
        </w:tc>
        <w:tc>
          <w:tcPr>
            <w:tcW w:w="927" w:type="dxa"/>
            <w:gridSpan w:val="4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-65" w:leftChars="-33" w:right="-80" w:rightChars="-38" w:hanging="4" w:hangingChars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</w:t>
            </w:r>
            <w:r w:rsidR="00F816D7">
              <w:rPr>
                <w:rFonts w:hint="eastAsia" w:ascii="仿宋_GB2312" w:eastAsia="仿宋_GB2312"/>
              </w:rPr>
              <w:t>职称</w:t>
            </w:r>
            <w:r>
              <w:rPr>
                <w:rFonts w:hint="eastAsia" w:ascii="仿宋_GB2312" w:eastAsia="仿宋_GB2312"/>
              </w:rPr>
              <w:t>专</w:t>
            </w:r>
          </w:p>
          <w:p w:rsidR="005E76F6" w:rsidP="00EA6B03" w:rsidRDefault="00E26EFD">
            <w:pPr>
              <w:widowControl/>
              <w:snapToGrid w:val="0"/>
              <w:ind w:left="-65" w:leftChars="-31" w:right="-80" w:rightChars="-38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业及名称</w:t>
            </w:r>
          </w:p>
        </w:tc>
        <w:tc>
          <w:tcPr>
            <w:tcW w:w="1190" w:type="dxa"/>
            <w:gridSpan w:val="4"/>
            <w:tcBorders>
              <w:bottom w:val="single" w:color="auto" w:sz="4" w:space="0"/>
            </w:tcBorders>
            <w:vAlign w:val="center"/>
          </w:tcPr>
          <w:p w:rsidR="005E76F6" w:rsidP="003320CB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CurrentSpecialityAndQualification" w:id="12"/>
            <w:r>
              <w:t xml:space="preserve">临床医学检验技术 主管技师</w:t>
            </w:r>
            <w:bookmarkEnd w:id="12"/>
          </w:p>
        </w:tc>
        <w:tc>
          <w:tcPr>
            <w:tcW w:w="938" w:type="dxa"/>
            <w:gridSpan w:val="2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</w:t>
            </w:r>
            <w:r w:rsidR="00F816D7">
              <w:rPr>
                <w:rFonts w:hint="eastAsia" w:ascii="仿宋_GB2312" w:eastAsia="仿宋_GB2312"/>
              </w:rPr>
              <w:t>职称</w:t>
            </w:r>
          </w:p>
          <w:p w:rsidR="005E76F6" w:rsidP="00EA6B03" w:rsidRDefault="00E26EFD">
            <w:pPr>
              <w:snapToGrid w:val="0"/>
              <w:spacing w:line="280" w:lineRule="exact"/>
              <w:ind w:left="-150" w:leftChars="-116" w:right="-204" w:rightChars="-97" w:hanging="94" w:hangingChars="4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获得方式</w:t>
            </w:r>
          </w:p>
        </w:tc>
        <w:tc>
          <w:tcPr>
            <w:tcW w:w="785" w:type="dxa"/>
            <w:gridSpan w:val="3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CurrentQualificationAcquireWay" w:id="13"/>
            <w:r>
              <w:t xml:space="preserve">考试</w:t>
            </w:r>
            <w:bookmarkEnd w:id="13"/>
          </w:p>
        </w:tc>
        <w:tc>
          <w:tcPr>
            <w:tcW w:w="1025" w:type="dxa"/>
            <w:gridSpan w:val="3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</w:t>
            </w:r>
            <w:r w:rsidR="00F816D7">
              <w:rPr>
                <w:rFonts w:hint="eastAsia" w:ascii="仿宋_GB2312" w:eastAsia="仿宋_GB2312"/>
              </w:rPr>
              <w:t>职称</w:t>
            </w:r>
          </w:p>
          <w:p w:rsidR="005E76F6" w:rsidP="00EA6B03" w:rsidRDefault="00E26EFD">
            <w:pPr>
              <w:snapToGrid w:val="0"/>
              <w:spacing w:line="280" w:lineRule="exact"/>
              <w:ind w:left="-176" w:leftChars="-145" w:right="-158" w:rightChars="-75" w:hanging="128" w:hangingChars="6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获得时间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CurrentQualificationAcquireDate" w:id="14"/>
            <w:r>
              <w:t xml:space="preserve">2010-05-30</w:t>
            </w:r>
            <w:bookmarkEnd w:id="14"/>
          </w:p>
        </w:tc>
        <w:tc>
          <w:tcPr>
            <w:tcW w:w="858" w:type="dxa"/>
            <w:gridSpan w:val="2"/>
            <w:tcBorders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</w:t>
            </w:r>
            <w:r w:rsidR="00F816D7">
              <w:rPr>
                <w:rFonts w:hint="eastAsia" w:ascii="仿宋_GB2312" w:eastAsia="仿宋_GB2312"/>
              </w:rPr>
              <w:t>职称</w:t>
            </w:r>
          </w:p>
          <w:p w:rsidR="005E76F6" w:rsidP="00EA6B03" w:rsidRDefault="00E26EFD">
            <w:pPr>
              <w:snapToGrid w:val="0"/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 w:rsidR="005E76F6" w:rsidP="008C65FD" w:rsidRDefault="005E76F6">
            <w:pPr>
              <w:adjustRightInd w:val="0"/>
              <w:snapToGrid w:val="0"/>
              <w:ind w:left="-42" w:leftChars="-20"/>
              <w:jc w:val="left"/>
              <w:rPr>
                <w:rFonts w:ascii="仿宋_GB2312" w:eastAsia="仿宋_GB2312"/>
              </w:rPr>
            </w:pPr>
            <w:bookmarkStart w:name="CurrentQualificationIssuingBody" w:id="15"/>
            <w:r>
              <w:t xml:space="preserve">广东省人力资源和社会保障厅</w:t>
            </w:r>
            <w:bookmarkEnd w:id="15"/>
          </w:p>
        </w:tc>
      </w:tr>
      <w:tr w:rsidR="005E76F6" w:rsidTr="00B875FD">
        <w:trPr>
          <w:gridAfter w:val="1"/>
          <w:wAfter w:w="14" w:type="dxa"/>
          <w:cantSplit/>
        </w:trPr>
        <w:tc>
          <w:tcPr>
            <w:tcW w:w="1296" w:type="dxa"/>
            <w:gridSpan w:val="4"/>
            <w:tcBorders>
              <w:top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现从事何专业技术工作</w:t>
            </w:r>
          </w:p>
        </w:tc>
        <w:tc>
          <w:tcPr>
            <w:tcW w:w="1417" w:type="dxa"/>
            <w:gridSpan w:val="4"/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CurrentProfessionalWork" w:id="16"/>
            <w:r>
              <w:t xml:space="preserve">在血站检验科从事血液检测工作</w:t>
            </w:r>
            <w:bookmarkEnd w:id="16"/>
          </w:p>
        </w:tc>
        <w:tc>
          <w:tcPr>
            <w:tcW w:w="1148" w:type="dxa"/>
            <w:gridSpan w:val="3"/>
          </w:tcPr>
          <w:p w:rsidR="005E76F6" w:rsidP="00EA6B03" w:rsidRDefault="00E26EFD">
            <w:pPr>
              <w:snapToGrid w:val="0"/>
              <w:spacing w:line="280" w:lineRule="exact"/>
              <w:ind w:left="-82" w:leftChars="-46" w:right="-65" w:rightChars="-31" w:hanging="15" w:hangingChars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现受聘何专业技术职务</w:t>
            </w:r>
          </w:p>
        </w:tc>
        <w:tc>
          <w:tcPr>
            <w:tcW w:w="1224" w:type="dxa"/>
            <w:gridSpan w:val="5"/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AppointmentSpeciality" w:id="17"/>
            <w:r>
              <w:t xml:space="preserve">临床医学检验技术主管技师</w:t>
            </w:r>
            <w:bookmarkEnd w:id="17"/>
          </w:p>
        </w:tc>
        <w:tc>
          <w:tcPr>
            <w:tcW w:w="1560" w:type="dxa"/>
            <w:gridSpan w:val="5"/>
          </w:tcPr>
          <w:p w:rsidR="005E76F6" w:rsidP="00EA6B03" w:rsidRDefault="00E26EFD">
            <w:pPr>
              <w:snapToGrid w:val="0"/>
              <w:spacing w:line="280" w:lineRule="exact"/>
              <w:ind w:left="-122" w:leftChars="-71" w:right="-92" w:rightChars="-44" w:hanging="27" w:hangingChars="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从事本专业或相近专业技术工作</w:t>
            </w:r>
          </w:p>
        </w:tc>
        <w:tc>
          <w:tcPr>
            <w:tcW w:w="967" w:type="dxa"/>
            <w:gridSpan w:val="3"/>
            <w:vAlign w:val="center"/>
          </w:tcPr>
          <w:p w:rsidR="005E76F6" w:rsidP="00B875FD" w:rsidRDefault="00E26EFD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bookmarkStart w:name="TotalYearOfRelativeWork" w:id="18"/>
            <w:r>
              <w:rPr>
                <w:rFonts w:hint="eastAsia" w:ascii="仿宋_GB2312" w:eastAsia="仿宋_GB2312"/>
              </w:rPr>
              <w:t xml:space="preserve">20</w:t>
            </w:r>
            <w:bookmarkEnd w:id="18"/>
            <w:r>
              <w:rPr>
                <w:rFonts w:hint="eastAsia" w:ascii="仿宋_GB2312" w:eastAsia="仿宋_GB2312"/>
              </w:rPr>
              <w:t xml:space="preserve"> 年</w:t>
            </w:r>
          </w:p>
        </w:tc>
        <w:tc>
          <w:tcPr>
            <w:tcW w:w="1310" w:type="dxa"/>
            <w:gridSpan w:val="6"/>
          </w:tcPr>
          <w:p w:rsidR="005E76F6" w:rsidP="00EA6B03" w:rsidRDefault="00E26EFD">
            <w:pPr>
              <w:widowControl/>
              <w:snapToGrid w:val="0"/>
              <w:spacing w:line="280" w:lineRule="exact"/>
              <w:ind w:right="-103" w:rightChars="-49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申报何</w:t>
            </w:r>
            <w:r w:rsidR="00D030D9"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210" w:type="dxa"/>
            <w:gridSpan w:val="7"/>
          </w:tcPr>
          <w:p w:rsidR="005E76F6" w:rsidP="00D030D9" w:rsidRDefault="00E26EFD">
            <w:pPr>
              <w:widowControl/>
              <w:snapToGrid w:val="0"/>
              <w:spacing w:line="280" w:lineRule="exact"/>
              <w:ind w:left="-103" w:leftChars="-62" w:right="11" w:hanging="27" w:hangingChars="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bookmarkStart w:name="DeclareSpeciality" w:id="19"/>
            <w:r>
              <w:rPr>
                <w:rFonts w:hint="eastAsia" w:ascii="仿宋_GB2312" w:eastAsia="仿宋_GB2312"/>
              </w:rPr>
              <w:t xml:space="preserve">  输血技术  </w:t>
            </w:r>
            <w:bookmarkEnd w:id="19"/>
            <w:r>
              <w:rPr>
                <w:rFonts w:hint="eastAsia" w:ascii="仿宋_GB2312" w:eastAsia="仿宋_GB2312"/>
              </w:rPr>
              <w:t>）专业 （</w:t>
            </w:r>
            <w:bookmarkStart w:name="DeclareQualification" w:id="20"/>
            <w:r>
              <w:rPr>
                <w:rFonts w:hint="eastAsia" w:ascii="仿宋_GB2312" w:eastAsia="仿宋_GB2312"/>
              </w:rPr>
              <w:t xml:space="preserve"> 副主任技师 </w:t>
            </w:r>
            <w:bookmarkEnd w:id="20"/>
            <w:r w:rsidR="00D030D9">
              <w:rPr>
                <w:rFonts w:hint="eastAsia" w:ascii="仿宋_GB2312" w:eastAsia="仿宋_GB2312"/>
              </w:rPr>
              <w:t>）职称</w:t>
            </w:r>
          </w:p>
        </w:tc>
        <w:tc>
          <w:tcPr>
            <w:tcW w:w="2487" w:type="dxa"/>
            <w:gridSpan w:val="7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Chars="-45" w:right="-55" w:rightChars="-26" w:hanging="94" w:hangingChars="5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szCs w:val="21"/>
              </w:rPr>
              <w:t>他系列 (专业)</w:t>
            </w:r>
            <w:r w:rsidR="00D030D9">
              <w:rPr>
                <w:rFonts w:hint="eastAsia" w:ascii="仿宋_GB2312" w:hAnsi="宋体" w:eastAsia="仿宋_GB2312"/>
                <w:szCs w:val="21"/>
              </w:rPr>
              <w:t>职称</w:t>
            </w:r>
            <w:r>
              <w:rPr>
                <w:rFonts w:hint="eastAsia" w:ascii="仿宋_GB2312" w:hAnsi="宋体" w:eastAsia="仿宋_GB2312"/>
                <w:szCs w:val="21"/>
              </w:rPr>
              <w:t>及其名称</w:t>
            </w:r>
          </w:p>
        </w:tc>
        <w:tc>
          <w:tcPr>
            <w:tcW w:w="1705" w:type="dxa"/>
            <w:gridSpan w:val="2"/>
            <w:vAlign w:val="center"/>
          </w:tcPr>
          <w:p w:rsidR="005E76F6" w:rsidP="00B875FD" w:rsidRDefault="005E76F6">
            <w:pPr>
              <w:adjustRightInd w:val="0"/>
              <w:snapToGrid w:val="0"/>
              <w:ind w:left="-42" w:leftChars="-20"/>
              <w:rPr>
                <w:rFonts w:ascii="仿宋_GB2312" w:eastAsia="仿宋_GB2312"/>
              </w:rPr>
            </w:pPr>
            <w:bookmarkStart w:name="DeclareingOtherSeries" w:id="21"/>
            <w:r>
              <w:t xml:space="preserve">无</w:t>
            </w:r>
            <w:bookmarkEnd w:id="21"/>
          </w:p>
        </w:tc>
      </w:tr>
      <w:tr w:rsidR="005E76F6">
        <w:trPr>
          <w:gridAfter w:val="1"/>
          <w:wAfter w:w="14" w:type="dxa"/>
          <w:cantSplit/>
        </w:trPr>
        <w:tc>
          <w:tcPr>
            <w:tcW w:w="6645" w:type="dxa"/>
            <w:gridSpan w:val="21"/>
            <w:tcBorders>
              <w:top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  外  语  考  试</w:t>
            </w:r>
          </w:p>
        </w:tc>
        <w:tc>
          <w:tcPr>
            <w:tcW w:w="3844" w:type="dxa"/>
            <w:gridSpan w:val="13"/>
            <w:tcBorders>
              <w:top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全国计算机应用能力考试</w:t>
            </w:r>
          </w:p>
        </w:tc>
        <w:tc>
          <w:tcPr>
            <w:tcW w:w="4835" w:type="dxa"/>
            <w:gridSpan w:val="12"/>
            <w:tcBorders>
              <w:top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专业实践能力考试（考评结合专业填写）</w:t>
            </w:r>
          </w:p>
        </w:tc>
      </w:tr>
      <w:tr w:rsidR="005E76F6">
        <w:trPr>
          <w:gridAfter w:val="1"/>
          <w:wAfter w:w="14" w:type="dxa"/>
          <w:cantSplit/>
          <w:trHeight w:val="255"/>
        </w:trPr>
        <w:tc>
          <w:tcPr>
            <w:tcW w:w="1336" w:type="dxa"/>
            <w:gridSpan w:val="5"/>
            <w:vMerge w:val="restart"/>
            <w:vAlign w:val="center"/>
          </w:tcPr>
          <w:p w:rsidR="005E76F6" w:rsidP="00EA6B03" w:rsidRDefault="00E26EFD">
            <w:pPr>
              <w:snapToGrid w:val="0"/>
              <w:ind w:right="-94" w:rightChars="-45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已获得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bookmarkStart w:name="Fle_Level" w:id="22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A级</w:t>
            </w:r>
            <w:bookmarkEnd w:id="22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</w:p>
          <w:p w:rsidR="005E76F6" w:rsidP="00EA6B03" w:rsidRDefault="00E26EFD">
            <w:pPr>
              <w:snapToGrid w:val="0"/>
              <w:ind w:right="-94" w:rightChars="-4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级别合格证</w:t>
            </w:r>
          </w:p>
        </w:tc>
        <w:tc>
          <w:tcPr>
            <w:tcW w:w="2568" w:type="dxa"/>
            <w:gridSpan w:val="7"/>
            <w:vMerge w:val="restart"/>
            <w:vAlign w:val="center"/>
          </w:tcPr>
          <w:p w:rsidR="005E76F6" w:rsidP="00B77181" w:rsidRDefault="00E26EFD">
            <w:pPr>
              <w:wordWrap w:val="0"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bookmarkStart w:name="Fle_ExamScore" w:id="23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84分 </w:t>
            </w:r>
            <w:bookmarkEnd w:id="23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分，属</w:t>
            </w:r>
            <w:bookmarkStart w:name="Fle_BelongsToPolicyTiltAndReason" w:id="24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/          </w:t>
            </w:r>
            <w:bookmarkEnd w:id="24"/>
            <w:r>
              <w:rPr>
                <w:rFonts w:hint="eastAsia" w:ascii="仿宋_GB2312" w:hAnsi="宋体" w:eastAsia="仿宋_GB2312"/>
                <w:szCs w:val="21"/>
              </w:rPr>
              <w:t>倾斜范围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考试时间 </w:t>
            </w:r>
          </w:p>
          <w:p w:rsidR="005E76F6" w:rsidP="009A44DA" w:rsidRDefault="00E26EFD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bookmarkStart w:name="Fle_ExamTime" w:id="25"/>
            <w:r>
              <w:rPr>
                <w:rFonts w:hint="eastAsia" w:ascii="仿宋_GB2312" w:hAnsi="宋体" w:eastAsia="仿宋_GB2312"/>
                <w:szCs w:val="21"/>
              </w:rPr>
              <w:t xml:space="preserve">2006-06</w:t>
            </w:r>
            <w:bookmarkEnd w:id="25"/>
          </w:p>
        </w:tc>
        <w:tc>
          <w:tcPr>
            <w:tcW w:w="1560" w:type="dxa"/>
            <w:gridSpan w:val="5"/>
            <w:vMerge w:val="restart"/>
            <w:vAlign w:val="center"/>
          </w:tcPr>
          <w:p w:rsidR="005E76F6" w:rsidP="008F2788" w:rsidRDefault="00E26EFD">
            <w:pPr>
              <w:wordWrap w:val="0"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属</w:t>
            </w:r>
            <w:bookmarkStart w:name="Fle_BelongToExemptionScopeAndReason" w:id="26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/       </w:t>
            </w:r>
            <w:bookmarkEnd w:id="26"/>
            <w:r>
              <w:rPr>
                <w:rFonts w:hint="eastAsia" w:ascii="仿宋_GB2312" w:hAnsi="宋体" w:eastAsia="仿宋_GB2312"/>
                <w:szCs w:val="21"/>
              </w:rPr>
              <w:t>免试范围</w:t>
            </w:r>
          </w:p>
        </w:tc>
        <w:tc>
          <w:tcPr>
            <w:tcW w:w="1713" w:type="dxa"/>
            <w:gridSpan w:val="7"/>
            <w:vMerge w:val="restart"/>
            <w:vAlign w:val="center"/>
          </w:tcPr>
          <w:p w:rsidR="005E76F6" w:rsidP="00EA6B03" w:rsidRDefault="00E26EFD">
            <w:pPr>
              <w:snapToGrid w:val="0"/>
              <w:ind w:left="-155" w:leftChars="-114" w:right="-176" w:rightChars="-84" w:hanging="84" w:hangingChars="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已获得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bookmarkStart w:name="Ce_ModuleCount" w:id="27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5</w:t>
            </w:r>
            <w:bookmarkEnd w:id="27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</w:p>
          <w:p w:rsidR="005E76F6" w:rsidP="00EA6B03" w:rsidRDefault="00E26EFD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模块合格证</w:t>
            </w:r>
          </w:p>
        </w:tc>
        <w:tc>
          <w:tcPr>
            <w:tcW w:w="2131" w:type="dxa"/>
            <w:gridSpan w:val="6"/>
            <w:vMerge w:val="restart"/>
            <w:vAlign w:val="center"/>
          </w:tcPr>
          <w:p w:rsidR="005E76F6" w:rsidP="002A78D9" w:rsidRDefault="00E26EFD">
            <w:pPr>
              <w:widowControl/>
              <w:wordWrap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属</w:t>
            </w:r>
            <w:bookmarkStart w:name="Ce_BelongsToPolicyTiltAndReason" w:id="28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/           </w:t>
            </w:r>
            <w:bookmarkEnd w:id="28"/>
            <w:r>
              <w:rPr>
                <w:rFonts w:hint="eastAsia" w:ascii="仿宋_GB2312" w:hAnsi="宋体" w:eastAsia="仿宋_GB2312"/>
                <w:szCs w:val="21"/>
              </w:rPr>
              <w:t>政策倾斜范围</w:t>
            </w:r>
          </w:p>
        </w:tc>
        <w:tc>
          <w:tcPr>
            <w:tcW w:w="2033" w:type="dxa"/>
            <w:gridSpan w:val="8"/>
            <w:tcBorders>
              <w:top w:val="nil"/>
              <w:bottom w:val="single" w:color="auto" w:sz="4" w:space="0"/>
            </w:tcBorders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考试专业</w:t>
            </w:r>
          </w:p>
        </w:tc>
        <w:tc>
          <w:tcPr>
            <w:tcW w:w="1097" w:type="dxa"/>
            <w:gridSpan w:val="2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考试成绩</w:t>
            </w:r>
          </w:p>
        </w:tc>
        <w:tc>
          <w:tcPr>
            <w:tcW w:w="1705" w:type="dxa"/>
            <w:gridSpan w:val="2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考试时间</w:t>
            </w:r>
          </w:p>
        </w:tc>
      </w:tr>
      <w:tr w:rsidR="005E76F6">
        <w:trPr>
          <w:gridAfter w:val="1"/>
          <w:wAfter w:w="14" w:type="dxa"/>
          <w:cantSplit/>
          <w:trHeight w:val="360"/>
        </w:trPr>
        <w:tc>
          <w:tcPr>
            <w:tcW w:w="1336" w:type="dxa"/>
            <w:gridSpan w:val="5"/>
            <w:vMerge/>
            <w:vAlign w:val="center"/>
          </w:tcPr>
          <w:p w:rsidR="005E76F6" w:rsidP="00EA6B03" w:rsidRDefault="005E76F6">
            <w:pPr>
              <w:snapToGrid w:val="0"/>
              <w:ind w:right="-94" w:rightChars="-45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7"/>
            <w:vMerge/>
            <w:vAlign w:val="center"/>
          </w:tcPr>
          <w:p w:rsidR="005E76F6" w:rsidP="00EA6B03" w:rsidRDefault="005E76F6"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4"/>
            <w:vMerge/>
            <w:vAlign w:val="center"/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5E76F6" w:rsidP="00EA6B03" w:rsidRDefault="005E76F6">
            <w:pPr>
              <w:snapToGrid w:val="0"/>
              <w:ind w:left="-143" w:leftChars="-68" w:right="-176" w:rightChars="-84"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3" w:type="dxa"/>
            <w:gridSpan w:val="7"/>
            <w:vMerge/>
            <w:vAlign w:val="center"/>
          </w:tcPr>
          <w:p w:rsidR="005E76F6" w:rsidP="00EA6B03" w:rsidRDefault="005E76F6">
            <w:pPr>
              <w:snapToGrid w:val="0"/>
              <w:ind w:left="-155" w:leftChars="-114" w:right="-176" w:rightChars="-84" w:hanging="84" w:hangingChars="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31" w:type="dxa"/>
            <w:gridSpan w:val="6"/>
            <w:vMerge/>
            <w:vAlign w:val="center"/>
          </w:tcPr>
          <w:p w:rsidR="005E76F6" w:rsidP="00EA6B03" w:rsidRDefault="005E76F6">
            <w:pPr>
              <w:widowControl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3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5E76F6" w:rsidP="000D55E3" w:rsidRDefault="005E76F6">
            <w:pPr>
              <w:snapToGrid w:val="0"/>
              <w:ind w:right="-115" w:rightChars="-55"/>
              <w:rPr>
                <w:rFonts w:ascii="仿宋_GB2312" w:eastAsia="仿宋_GB2312"/>
                <w:szCs w:val="21"/>
              </w:rPr>
            </w:pPr>
            <w:bookmarkStart w:name="Pe_ExamSpeciality" w:id="29"/>
            <w:r>
              <w:t xml:space="preserve">输血技术</w:t>
            </w:r>
            <w:bookmarkEnd w:id="29"/>
          </w:p>
        </w:tc>
        <w:tc>
          <w:tcPr>
            <w:tcW w:w="1097" w:type="dxa"/>
            <w:gridSpan w:val="2"/>
            <w:tcBorders>
              <w:top w:val="single" w:color="auto" w:sz="4" w:space="0"/>
            </w:tcBorders>
          </w:tcPr>
          <w:p w:rsidR="005E76F6" w:rsidP="000D55E3" w:rsidRDefault="005E76F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name="Pe_ExamScore" w:id="30"/>
            <w:r>
              <w:t xml:space="preserve">60</w:t>
            </w:r>
            <w:bookmarkEnd w:id="30"/>
          </w:p>
        </w:tc>
        <w:tc>
          <w:tcPr>
            <w:tcW w:w="1705" w:type="dxa"/>
            <w:gridSpan w:val="2"/>
            <w:tcBorders>
              <w:top w:val="single" w:color="auto" w:sz="4" w:space="0"/>
            </w:tcBorders>
          </w:tcPr>
          <w:p w:rsidR="005E76F6" w:rsidP="006157DA" w:rsidRDefault="005E76F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bookmarkStart w:name="Pe_ExamTime" w:id="31"/>
            <w:r>
              <w:t xml:space="preserve">2017-04-22</w:t>
            </w:r>
            <w:bookmarkEnd w:id="31"/>
          </w:p>
        </w:tc>
      </w:tr>
      <w:tr w:rsidR="005E76F6" w:rsidTr="007C725C">
        <w:trPr>
          <w:gridAfter w:val="1"/>
          <w:wAfter w:w="14" w:type="dxa"/>
          <w:cantSplit/>
          <w:trHeight w:val="1701"/>
        </w:trPr>
        <w:tc>
          <w:tcPr>
            <w:tcW w:w="644" w:type="dxa"/>
            <w:textDirection w:val="tbRlV"/>
            <w:vAlign w:val="center"/>
          </w:tcPr>
          <w:p w:rsidR="005E76F6" w:rsidP="00ED7057" w:rsidRDefault="00E26EF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  <w:r w:rsidR="007C725C"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要工作经</w:t>
            </w:r>
            <w:r w:rsidR="007C725C"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4680" w:type="dxa"/>
            <w:gridSpan w:val="45"/>
            <w:vAlign w:val="center"/>
          </w:tcPr>
          <w:p w:rsidR="005E76F6" w:rsidP="00674077" w:rsidRDefault="005E76F6">
            <w:pPr>
              <w:adjustRightInd w:val="0"/>
              <w:snapToGrid w:val="0"/>
              <w:rPr>
                <w:rFonts w:ascii="仿宋_GB2312" w:eastAsia="仿宋_GB2312"/>
              </w:rPr>
            </w:pPr>
            <w:bookmarkStart w:name="JobResumes__MultiParag" w:id="32"/>
            <w:r>
              <w:t xml:space="preserve">1998-08~2004-03 在梅州市红十字血站检验科从事血液检测工作   检验士</w:t>
            </w:r>
            <w:r>
              <w:br/>
            </w:r>
            <w:r>
              <w:t xml:space="preserve">2004-03~2011-10 在梅州市中心血站检验科从事血液检测工作 检验技师</w:t>
            </w:r>
            <w:r>
              <w:br/>
            </w:r>
            <w:r>
              <w:t xml:space="preserve">2011-10~2018-09 在梅州市中心血站检验科从事血液检测工作 主管检验技师</w:t>
            </w:r>
            <w:r>
              <w:br/>
            </w:r>
            <w:r>
              <w:t xml:space="preserve">2017-08~2018-09 在梅州市中心血站检验科从事血液检测工作 科室负责人</w:t>
            </w:r>
            <w:r>
              <w:br/>
            </w:r>
            <w:r>
              <w:t xml:space="preserve"/>
            </w:r>
            <w:bookmarkEnd w:id="32"/>
          </w:p>
        </w:tc>
      </w:tr>
      <w:tr w:rsidR="005E76F6" w:rsidTr="00A961CF">
        <w:trPr>
          <w:gridAfter w:val="1"/>
          <w:wAfter w:w="14" w:type="dxa"/>
          <w:cantSplit/>
          <w:trHeight w:val="3969"/>
        </w:trPr>
        <w:tc>
          <w:tcPr>
            <w:tcW w:w="644" w:type="dxa"/>
            <w:textDirection w:val="tbRlV"/>
            <w:vAlign w:val="center"/>
          </w:tcPr>
          <w:p w:rsidR="005E76F6" w:rsidP="00ED7057" w:rsidRDefault="00ED7057">
            <w:pPr>
              <w:tabs>
                <w:tab w:val="left" w:pos="1140"/>
              </w:tabs>
              <w:adjustRightInd w:val="0"/>
              <w:snapToGrid w:val="0"/>
              <w:ind w:left="113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专业技术工作经历(能力)及业绩成果情况</w:t>
            </w:r>
          </w:p>
        </w:tc>
        <w:tc>
          <w:tcPr>
            <w:tcW w:w="14680" w:type="dxa"/>
            <w:gridSpan w:val="45"/>
          </w:tcPr>
          <w:p w:rsidR="005E76F6" w:rsidP="00EA6B03" w:rsidRDefault="00E26EFD">
            <w:pPr>
              <w:snapToGrid w:val="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本人自评认为具备专业技术工作经历(能力)条件第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</w:t>
            </w:r>
            <w:bookmarkStart w:name="ConditionItemsForProfessionalTechnicalAb" w:id="33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（一）（二）（三）（四）（五）</w:t>
            </w:r>
            <w:bookmarkEnd w:id="33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项、业绩成果条件第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</w:t>
            </w:r>
            <w:bookmarkStart w:name="ConditionItemsForPerformanceAndResult" w:id="34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（一）（二）</w:t>
            </w:r>
            <w:bookmarkEnd w:id="34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项之规定，主要理由(注明时间、项目内容（含效果、评价、获奖情况等）及个人完成量、所起作用或排名):</w:t>
            </w:r>
          </w:p>
          <w:p w:rsidRPr="00A961CF" w:rsidR="005E76F6" w:rsidP="00EA6B03" w:rsidRDefault="005E76F6">
            <w:pPr>
              <w:snapToGrid w:val="0"/>
              <w:rPr>
                <w:rFonts w:ascii="仿宋_GB2312" w:hAnsi="宋体" w:eastAsia="仿宋_GB2312"/>
              </w:rPr>
            </w:pPr>
            <w:bookmarkStart w:name="A3Content__MultiParag" w:id="35"/>
            <w:r>
              <w:t xml:space="preserve">一、任现职以来，本着对工作高度负责的态度，强烈的血液质量安全意识，严格履行岗位职责，圆满完成各项工作。2017年度考核评为“优秀”等级。</w:t>
            </w:r>
            <w:r>
              <w:br/>
            </w:r>
            <w:r>
              <w:t xml:space="preserve">二、按照国家相关标准要求，对全市无偿献血采集血液标本进行集中检测，每年检测无偿献血标本数3万多人份。每年从事血液检测及科室管理工作45周以上，能独立解决本专业较复杂疑难的检验、诊断及仪器使用等技术问题，每年参与血液检测试验操作500批次以上，能单独完成较复杂的技术指导工作和检验结果咨询工作，工作以来无差错和失误发生。</w:t>
            </w:r>
            <w:r>
              <w:br/>
            </w:r>
            <w:r>
              <w:t xml:space="preserve">三、认真组建核酸检测实验室，2016年2月顺利通过广东省核酸检测实验室技术验收标准评审，无偿献血者血液筛查核酸检测做到全覆盖，使临床用血更加安全。</w:t>
            </w:r>
            <w:r>
              <w:br/>
            </w:r>
            <w:r>
              <w:t xml:space="preserve">四、任现职以来，每年坚持进行5次以上培训授课，内容包括质量体系文件宣贯、血液检测操作过程中关键控制点、血液检验和输血相关技术新进展等；对各采血点工作人员进行快速检测乙肝、血型等检验业务培训；带教本血站新参加工作人员9人,通过培训带教，使他们掌握了血液检测的标准操作规程，保证了检测工作的顺利进行，为血液检测工作培养了后继力量。</w:t>
            </w:r>
            <w:r>
              <w:br/>
            </w:r>
            <w:r>
              <w:t xml:space="preserve">五、积极开展科研活动，作为项目负责人在2014年6月申报了梅州市科技计划项目（医研类）《梅州市无偿献血血液报废原因分析及预防对策研究》（项目编号：2014B110），研究工作进展顺利，按计划完成全部工作任务，顺利通过专家组的结题验收。</w:t>
            </w:r>
            <w:r>
              <w:br/>
            </w:r>
            <w:r>
              <w:t xml:space="preserve">六、不断总结工作经验，积极探讨今后血液检验工作的措施和方法，在专业学术期刊上发表论文3篇：《核酸检测技术在无偿献血者血液筛查中的应用》《2012-2016年梅州市无偿献血人群丙型肝炎感染状况调查分析》 《梅州市无偿献血血液报废原因分析及预防对策》。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bookmarkEnd w:id="35"/>
          </w:p>
        </w:tc>
      </w:tr>
      <w:tr w:rsidR="005E76F6">
        <w:trPr>
          <w:gridAfter w:val="1"/>
          <w:wAfter w:w="14" w:type="dxa"/>
          <w:cantSplit/>
          <w:trHeight w:val="525"/>
        </w:trPr>
        <w:tc>
          <w:tcPr>
            <w:tcW w:w="15324" w:type="dxa"/>
            <w:gridSpan w:val="46"/>
            <w:vAlign w:val="center"/>
          </w:tcPr>
          <w:p w:rsidR="005E76F6" w:rsidP="00674077" w:rsidRDefault="00E26EFD">
            <w:pPr>
              <w:snapToGrid w:val="0"/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本人对负面工作的说明：</w:t>
            </w:r>
            <w:bookmarkStart w:name="NegativeSituationInfor__MultiParag" w:id="36"/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无</w:t>
            </w:r>
            <w:bookmarkEnd w:id="36"/>
          </w:p>
        </w:tc>
      </w:tr>
      <w:tr w:rsidR="005E76F6">
        <w:trPr>
          <w:gridAfter w:val="1"/>
          <w:wAfter w:w="14" w:type="dxa"/>
          <w:cantSplit/>
          <w:trHeight w:val="498"/>
        </w:trPr>
        <w:tc>
          <w:tcPr>
            <w:tcW w:w="789" w:type="dxa"/>
            <w:gridSpan w:val="3"/>
            <w:vMerge w:val="restart"/>
            <w:textDirection w:val="tbRlV"/>
            <w:vAlign w:val="center"/>
          </w:tcPr>
          <w:p w:rsidR="005E76F6" w:rsidP="00EA6B03" w:rsidRDefault="00E26EFD">
            <w:pPr>
              <w:snapToGrid w:val="0"/>
              <w:ind w:left="323" w:leftChars="54" w:right="113" w:hanging="210" w:hangingChars="100"/>
              <w:rPr>
                <w:rFonts w:ascii="仿宋_GB2312" w:hAnsi="宋体" w:eastAsia="仿宋_GB2312"/>
              </w:rPr>
            </w:pPr>
            <w:bookmarkStart w:name="s_not_replace_PublicationInfor_Head" w:id="37"/>
            <w:bookmarkEnd w:id="37"/>
            <w:r>
              <w:rPr>
                <w:rFonts w:hint="eastAsia" w:ascii="仿宋_GB2312" w:hAnsi="宋体" w:eastAsia="仿宋_GB2312"/>
              </w:rPr>
              <w:t>专业技术报告（代表作）提交论文、著作或</w:t>
            </w:r>
          </w:p>
        </w:tc>
        <w:tc>
          <w:tcPr>
            <w:tcW w:w="6618" w:type="dxa"/>
            <w:gridSpan w:val="20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   题   内   容</w:t>
            </w:r>
          </w:p>
        </w:tc>
        <w:tc>
          <w:tcPr>
            <w:tcW w:w="588" w:type="dxa"/>
            <w:gridSpan w:val="3"/>
            <w:vAlign w:val="center"/>
          </w:tcPr>
          <w:p w:rsidR="005E76F6" w:rsidP="00EA6B03" w:rsidRDefault="00E26EFD">
            <w:pPr>
              <w:snapToGrid w:val="0"/>
              <w:spacing w:line="280" w:lineRule="exact"/>
              <w:ind w:left="99" w:leftChars="-60" w:right="-101" w:rightChars="-48" w:hanging="225" w:hangingChars="10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</w:t>
            </w:r>
          </w:p>
          <w:p w:rsidR="005E76F6" w:rsidP="00EA6B03" w:rsidRDefault="00E26EFD">
            <w:pPr>
              <w:snapToGrid w:val="0"/>
              <w:spacing w:line="280" w:lineRule="exact"/>
              <w:ind w:left="99" w:leftChars="-60" w:right="-101" w:rightChars="-48" w:hanging="225" w:hangingChars="10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名次</w:t>
            </w:r>
          </w:p>
        </w:tc>
        <w:tc>
          <w:tcPr>
            <w:tcW w:w="2494" w:type="dxa"/>
            <w:gridSpan w:val="8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期刊名称</w:t>
            </w:r>
          </w:p>
        </w:tc>
        <w:tc>
          <w:tcPr>
            <w:tcW w:w="1705" w:type="dxa"/>
            <w:gridSpan w:val="5"/>
            <w:vAlign w:val="center"/>
          </w:tcPr>
          <w:p w:rsidR="005E76F6" w:rsidP="00EA6B03" w:rsidRDefault="00E26EFD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  号</w:t>
            </w:r>
          </w:p>
        </w:tc>
        <w:tc>
          <w:tcPr>
            <w:tcW w:w="3130" w:type="dxa"/>
            <w:gridSpan w:val="7"/>
            <w:vAlign w:val="center"/>
          </w:tcPr>
          <w:p w:rsidR="005E76F6" w:rsidP="00EA6B03" w:rsidRDefault="00E26EFD">
            <w:pPr>
              <w:snapToGrid w:val="0"/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t>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t>卷</w:t>
            </w:r>
          </w:p>
        </w:tc>
      </w:tr>
      <w:tr w:rsidR="005E76F6">
        <w:trPr>
          <w:gridAfter w:val="1"/>
          <w:wAfter w:w="14" w:type="dxa"/>
          <w:cantSplit/>
          <w:trHeight w:val="470"/>
        </w:trPr>
        <w:tc>
          <w:tcPr>
            <w:tcW w:w="789" w:type="dxa"/>
            <w:gridSpan w:val="3"/>
            <w:vMerge/>
            <w:textDirection w:val="tbRlV"/>
          </w:tcPr>
          <w:p w:rsidR="005E76F6" w:rsidP="00EA6B03" w:rsidRDefault="005E76F6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核酸检测技术在无偿献血者血液筛查中的应用</w:t>
            </w:r>
          </w:p>
        </w:tc>
        <w:tc>
          <w:tcPr>
            <w:tcW w:w="588" w:type="dxa"/>
            <w:gridSpan w:val="3"/>
            <w:vAlign w:val="center"/>
          </w:tcPr>
          <w:p w:rsidR="005E76F6" w:rsidP="002E24FB" w:rsidRDefault="005E76F6">
            <w:pPr>
              <w:adjustRightInd w:val="0"/>
              <w:snapToGrid w:val="0"/>
              <w:spacing w:line="360" w:lineRule="exact"/>
              <w:ind w:left="-84" w:leftChars="-40" w:right="-210" w:rightChars="-100"/>
              <w:jc w:val="left"/>
              <w:rPr>
                <w:rFonts w:ascii="仿宋_GB2312" w:eastAsia="仿宋_GB2312"/>
              </w:rPr>
            </w:pPr>
            <w:r>
              <w:t xml:space="preserve">第一</w:t>
            </w:r>
          </w:p>
        </w:tc>
        <w:tc>
          <w:tcPr>
            <w:tcW w:w="2494" w:type="dxa"/>
            <w:gridSpan w:val="8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海南医学</w:t>
            </w:r>
          </w:p>
        </w:tc>
        <w:tc>
          <w:tcPr>
            <w:tcW w:w="1705" w:type="dxa"/>
            <w:gridSpan w:val="5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ISSN 1003-6350
CN46-1025/R
</w:t>
            </w:r>
          </w:p>
        </w:tc>
        <w:tc>
          <w:tcPr>
            <w:tcW w:w="3130" w:type="dxa"/>
            <w:gridSpan w:val="7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2018年5月10期29卷</w:t>
            </w:r>
          </w:p>
        </w:tc>
      </w:tr>
      <w:tr w:rsidR="005E76F6">
        <w:trPr>
          <w:gridAfter w:val="1"/>
          <w:wAfter w:w="14" w:type="dxa"/>
          <w:cantSplit/>
          <w:trHeight w:val="470"/>
        </w:trPr>
        <w:tc>
          <w:tcPr>
            <w:tcW w:w="789" w:type="dxa"/>
            <w:gridSpan w:val="3"/>
            <w:vMerge/>
            <w:textDirection w:val="tbRlV"/>
          </w:tcPr>
          <w:p w:rsidR="005E76F6" w:rsidP="00EA6B03" w:rsidRDefault="005E76F6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2012_2016年梅州市无偿献血人群丙型肝炎感染状况调查分析</w:t>
            </w:r>
          </w:p>
        </w:tc>
        <w:tc>
          <w:tcPr>
            <w:tcW w:w="588" w:type="dxa"/>
            <w:gridSpan w:val="3"/>
            <w:vAlign w:val="center"/>
          </w:tcPr>
          <w:p w:rsidR="005E76F6" w:rsidP="00C038B9" w:rsidRDefault="005E76F6">
            <w:pPr>
              <w:adjustRightInd w:val="0"/>
              <w:snapToGrid w:val="0"/>
              <w:spacing w:line="360" w:lineRule="exact"/>
              <w:ind w:left="-84" w:leftChars="-40" w:right="-210" w:rightChars="-100"/>
              <w:jc w:val="left"/>
              <w:rPr>
                <w:rFonts w:ascii="仿宋_GB2312" w:eastAsia="仿宋_GB2312"/>
              </w:rPr>
            </w:pPr>
            <w:r>
              <w:t xml:space="preserve">第一</w:t>
            </w:r>
          </w:p>
        </w:tc>
        <w:tc>
          <w:tcPr>
            <w:tcW w:w="2494" w:type="dxa"/>
            <w:gridSpan w:val="8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中国医药科学</w:t>
            </w:r>
          </w:p>
        </w:tc>
        <w:tc>
          <w:tcPr>
            <w:tcW w:w="1705" w:type="dxa"/>
            <w:gridSpan w:val="5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ISSN 2095-0616  
CN 11-6006/R</w:t>
            </w:r>
          </w:p>
        </w:tc>
        <w:tc>
          <w:tcPr>
            <w:tcW w:w="3130" w:type="dxa"/>
            <w:gridSpan w:val="7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2017年11月22期7卷</w:t>
            </w:r>
          </w:p>
        </w:tc>
      </w:tr>
      <w:tr w:rsidR="005E76F6">
        <w:trPr>
          <w:gridAfter w:val="1"/>
          <w:wAfter w:w="14" w:type="dxa"/>
          <w:cantSplit/>
          <w:trHeight w:val="500"/>
        </w:trPr>
        <w:tc>
          <w:tcPr>
            <w:tcW w:w="789" w:type="dxa"/>
            <w:gridSpan w:val="3"/>
            <w:vMerge/>
            <w:textDirection w:val="tbRlV"/>
          </w:tcPr>
          <w:p w:rsidR="005E76F6" w:rsidP="00EA6B03" w:rsidRDefault="005E76F6">
            <w:pPr>
              <w:snapToGrid w:val="0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618" w:type="dxa"/>
            <w:gridSpan w:val="20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梅州市无偿献血血液报废原因分析及预防对策</w:t>
            </w:r>
          </w:p>
        </w:tc>
        <w:tc>
          <w:tcPr>
            <w:tcW w:w="588" w:type="dxa"/>
            <w:gridSpan w:val="3"/>
            <w:vAlign w:val="center"/>
          </w:tcPr>
          <w:p w:rsidR="005E76F6" w:rsidP="00C038B9" w:rsidRDefault="005E76F6">
            <w:pPr>
              <w:adjustRightInd w:val="0"/>
              <w:snapToGrid w:val="0"/>
              <w:spacing w:line="360" w:lineRule="exact"/>
              <w:ind w:left="-84" w:leftChars="-40" w:right="-210" w:rightChars="-100"/>
              <w:jc w:val="left"/>
              <w:rPr>
                <w:rFonts w:ascii="仿宋_GB2312" w:eastAsia="仿宋_GB2312"/>
              </w:rPr>
            </w:pPr>
            <w:r>
              <w:t xml:space="preserve">第一</w:t>
            </w:r>
          </w:p>
        </w:tc>
        <w:tc>
          <w:tcPr>
            <w:tcW w:w="2494" w:type="dxa"/>
            <w:gridSpan w:val="8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中国药物经济学</w:t>
            </w:r>
          </w:p>
        </w:tc>
        <w:tc>
          <w:tcPr>
            <w:tcW w:w="1705" w:type="dxa"/>
            <w:gridSpan w:val="5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ISSN 1673-5846 
CN 11-5482/R</w:t>
            </w:r>
          </w:p>
        </w:tc>
        <w:tc>
          <w:tcPr>
            <w:tcW w:w="3130" w:type="dxa"/>
            <w:gridSpan w:val="7"/>
            <w:vAlign w:val="center"/>
          </w:tcPr>
          <w:p w:rsidR="005E76F6" w:rsidP="00EA6B03" w:rsidRDefault="005E76F6">
            <w:pPr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t xml:space="preserve">2017年7月7期12卷</w:t>
            </w:r>
          </w:p>
        </w:tc>
      </w:tr>
      <w:tr w:rsidR="005E76F6" w:rsidTr="00B612AE">
        <w:trPr>
          <w:gridAfter w:val="1"/>
          <w:wAfter w:w="14" w:type="dxa"/>
          <w:cantSplit/>
          <w:trHeight w:val="1267"/>
        </w:trPr>
        <w:tc>
          <w:tcPr>
            <w:tcW w:w="789" w:type="dxa"/>
            <w:gridSpan w:val="3"/>
            <w:textDirection w:val="tbRlV"/>
            <w:vAlign w:val="center"/>
          </w:tcPr>
          <w:p w:rsidR="005E76F6" w:rsidP="00EA6B03" w:rsidRDefault="00E26EFD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bookmarkStart w:name="s_not_replace_PublicationInfor_End" w:id="38"/>
            <w:bookmarkEnd w:id="38"/>
            <w:r>
              <w:rPr>
                <w:rFonts w:hint="eastAsia" w:ascii="仿宋_GB2312" w:eastAsia="仿宋_GB2312"/>
              </w:rPr>
              <w:t>情  况</w:t>
            </w:r>
          </w:p>
          <w:p w:rsidR="005E76F6" w:rsidP="00EA6B03" w:rsidRDefault="00E26EFD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评前公示</w:t>
            </w:r>
          </w:p>
        </w:tc>
        <w:tc>
          <w:tcPr>
            <w:tcW w:w="6618" w:type="dxa"/>
            <w:gridSpan w:val="20"/>
            <w:vAlign w:val="center"/>
          </w:tcPr>
          <w:p w:rsidR="00CC1C52" w:rsidP="00B612AE" w:rsidRDefault="00CC1C52">
            <w:pPr>
              <w:adjustRightInd w:val="0"/>
              <w:snapToGrid w:val="0"/>
              <w:rPr>
                <w:rFonts w:ascii="仿宋_GB2312" w:eastAsia="仿宋_GB2312"/>
              </w:rPr>
            </w:pPr>
            <w:bookmarkStart w:name="PublicityInfor__MultiParag" w:id="39"/>
            <w:r>
              <w:t xml:space="preserve"/>
            </w:r>
            <w:bookmarkEnd w:id="39"/>
          </w:p>
          <w:p w:rsidR="005E76F6" w:rsidP="00B612AE" w:rsidRDefault="00E26EFD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  月    日（公章）</w:t>
            </w:r>
          </w:p>
        </w:tc>
        <w:tc>
          <w:tcPr>
            <w:tcW w:w="588" w:type="dxa"/>
            <w:gridSpan w:val="3"/>
            <w:vMerge w:val="restart"/>
            <w:vAlign w:val="center"/>
          </w:tcPr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 w:rsidR="005E76F6" w:rsidP="00EA6B03" w:rsidRDefault="005E76F6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 w:val="restart"/>
            <w:vAlign w:val="center"/>
          </w:tcPr>
          <w:p w:rsidRPr="00B30B39" w:rsidR="005E76F6" w:rsidP="00B30B39" w:rsidRDefault="005E76F6">
            <w:pPr>
              <w:wordWrap w:val="0"/>
              <w:autoSpaceDE w:val="0"/>
              <w:autoSpaceDN w:val="0"/>
              <w:snapToGrid w:val="0"/>
              <w:rPr>
                <w:rFonts w:ascii="仿宋_GB2312" w:eastAsia="仿宋_GB2312"/>
              </w:rPr>
            </w:pPr>
            <w:bookmarkStart w:name="UnitComprehensiveEvaluationO__MultiParag" w:id="40"/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bookmarkEnd w:id="40"/>
          </w:p>
          <w:p w:rsidR="005E76F6" w:rsidP="00EA6B03" w:rsidRDefault="00E26EFD">
            <w:pPr>
              <w:snapToGrid w:val="0"/>
              <w:ind w:firstLine="5712" w:firstLineChars="27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公章</w:t>
            </w:r>
          </w:p>
          <w:p w:rsidR="005E76F6" w:rsidP="00EA6B03" w:rsidRDefault="00E26EFD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  <w:tr w:rsidR="005E76F6">
        <w:trPr>
          <w:gridAfter w:val="1"/>
          <w:wAfter w:w="14" w:type="dxa"/>
          <w:cantSplit/>
          <w:trHeight w:val="765"/>
        </w:trPr>
        <w:tc>
          <w:tcPr>
            <w:tcW w:w="7407" w:type="dxa"/>
            <w:gridSpan w:val="23"/>
          </w:tcPr>
          <w:p w:rsidR="005E76F6" w:rsidP="00EA6B03" w:rsidRDefault="005E76F6">
            <w:pPr>
              <w:snapToGrid w:val="0"/>
              <w:spacing w:line="100" w:lineRule="exact"/>
              <w:rPr>
                <w:rFonts w:ascii="仿宋_GB2312" w:hAnsi="宋体" w:eastAsia="仿宋_GB2312"/>
                <w:b/>
                <w:szCs w:val="21"/>
              </w:rPr>
            </w:pPr>
          </w:p>
          <w:p w:rsidRPr="00D03990" w:rsidR="005E76F6" w:rsidP="00D03990" w:rsidRDefault="00D03990">
            <w:pPr>
              <w:snapToGrid w:val="0"/>
              <w:spacing w:line="260" w:lineRule="exact"/>
              <w:ind w:firstLine="235" w:firstLineChars="98"/>
              <w:rPr>
                <w:rFonts w:eastAsia="仿宋_GB2312" w:asciiTheme="minorHAnsi" w:hAnsiTheme="minorHAnsi"/>
                <w:b/>
                <w:sz w:val="24"/>
              </w:rPr>
            </w:pPr>
            <w:r w:rsidRPr="00D03990">
              <w:rPr>
                <w:rFonts w:hint="eastAsia" w:eastAsia="仿宋_GB2312" w:asciiTheme="minorHAnsi" w:hAnsiTheme="minorHAnsi"/>
                <w:b/>
                <w:sz w:val="24"/>
              </w:rPr>
              <w:t>本人承诺：</w:t>
            </w:r>
            <w:r w:rsidRPr="00D03990">
              <w:rPr>
                <w:rFonts w:hint="eastAsia" w:eastAsia="仿宋_GB2312" w:asciiTheme="minorHAnsi" w:hAnsiTheme="minorHAnsi"/>
                <w:szCs w:val="21"/>
              </w:rPr>
              <w:t>本人对《评审表》所填写的内容及提交的申报材料的真实性、可</w:t>
            </w:r>
            <w:r w:rsidR="0031783D">
              <w:rPr>
                <w:rFonts w:hint="eastAsia" w:eastAsia="仿宋_GB2312" w:asciiTheme="minorHAnsi" w:hAnsiTheme="minorHAnsi"/>
                <w:szCs w:val="21"/>
              </w:rPr>
              <w:t>靠性、可溯源性负责。如有虚假或者不真实之处，愿意接受包括撤销职称</w:t>
            </w:r>
            <w:r w:rsidRPr="00D03990">
              <w:rPr>
                <w:rFonts w:hint="eastAsia" w:eastAsia="仿宋_GB2312" w:asciiTheme="minorHAnsi" w:hAnsiTheme="minorHAnsi"/>
                <w:szCs w:val="21"/>
              </w:rPr>
              <w:t>等处理决定。</w:t>
            </w:r>
          </w:p>
          <w:p w:rsidR="005E76F6" w:rsidP="00EA6B03" w:rsidRDefault="005E76F6">
            <w:pPr>
              <w:snapToGrid w:val="0"/>
              <w:spacing w:line="160" w:lineRule="exact"/>
              <w:ind w:firstLine="2310" w:firstLineChars="1100"/>
              <w:rPr>
                <w:rFonts w:ascii="仿宋_GB2312" w:hAnsi="宋体" w:eastAsia="仿宋_GB2312"/>
                <w:szCs w:val="21"/>
              </w:rPr>
            </w:pPr>
          </w:p>
          <w:p w:rsidR="005E76F6" w:rsidP="00EA6B03" w:rsidRDefault="00E26EFD">
            <w:pPr>
              <w:snapToGrid w:val="0"/>
              <w:spacing w:line="2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588" w:type="dxa"/>
            <w:gridSpan w:val="3"/>
            <w:vMerge/>
            <w:vAlign w:val="center"/>
          </w:tcPr>
          <w:p w:rsidR="005E76F6" w:rsidP="00EA6B03" w:rsidRDefault="005E76F6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/>
            <w:vAlign w:val="center"/>
          </w:tcPr>
          <w:p w:rsidR="005E76F6" w:rsidP="00EA6B03" w:rsidRDefault="005E76F6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:rsidR="005E76F6">
        <w:trPr>
          <w:gridAfter w:val="1"/>
          <w:wAfter w:w="14" w:type="dxa"/>
          <w:cantSplit/>
          <w:trHeight w:val="750"/>
        </w:trPr>
        <w:tc>
          <w:tcPr>
            <w:tcW w:w="7407" w:type="dxa"/>
            <w:gridSpan w:val="23"/>
            <w:vAlign w:val="center"/>
          </w:tcPr>
          <w:p w:rsidR="005E76F6" w:rsidP="00D03990" w:rsidRDefault="005E76F6">
            <w:pPr>
              <w:snapToGrid w:val="0"/>
              <w:spacing w:line="100" w:lineRule="exact"/>
              <w:ind w:firstLine="206" w:firstLineChars="98"/>
              <w:rPr>
                <w:rFonts w:ascii="仿宋_GB2312" w:hAnsi="宋体" w:eastAsia="仿宋_GB2312"/>
                <w:b/>
                <w:szCs w:val="21"/>
              </w:rPr>
            </w:pPr>
          </w:p>
          <w:p w:rsidRPr="0007331A" w:rsidR="005E76F6" w:rsidP="00EA6B03" w:rsidRDefault="0031783D">
            <w:pPr>
              <w:snapToGrid w:val="0"/>
              <w:rPr>
                <w:rFonts w:eastAsia="仿宋_GB2312" w:asciiTheme="minorHAnsi" w:hAnsiTheme="minorHAnsi"/>
                <w:szCs w:val="21"/>
              </w:rPr>
            </w:pPr>
            <w:r w:rsidRPr="0031783D">
              <w:rPr>
                <w:rFonts w:hint="eastAsia" w:eastAsia="仿宋_GB2312" w:asciiTheme="minorHAnsi" w:hAnsiTheme="minorHAnsi"/>
                <w:szCs w:val="21"/>
              </w:rPr>
              <w:t>本《评审表》填写的内容及提交的材料，其真实性、可靠性、可溯源性，已经我单位核对无误，并对此负责且承担由此产生的一切后果。</w:t>
            </w:r>
          </w:p>
          <w:p w:rsidR="005E76F6" w:rsidP="00EA6B03" w:rsidRDefault="005E76F6">
            <w:pPr>
              <w:snapToGrid w:val="0"/>
              <w:ind w:firstLine="570"/>
              <w:rPr>
                <w:rFonts w:ascii="仿宋_GB2312" w:hAnsi="宋体" w:eastAsia="仿宋_GB2312"/>
                <w:szCs w:val="21"/>
              </w:rPr>
            </w:pPr>
          </w:p>
          <w:p w:rsidR="005E76F6" w:rsidP="00EA6B03" w:rsidRDefault="00E26EFD">
            <w:pPr>
              <w:snapToGrid w:val="0"/>
              <w:ind w:firstLine="5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公章</w:t>
            </w:r>
          </w:p>
          <w:p w:rsidR="005E76F6" w:rsidP="00EA6B03" w:rsidRDefault="00E26EFD"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588" w:type="dxa"/>
            <w:gridSpan w:val="3"/>
            <w:vMerge/>
            <w:vAlign w:val="center"/>
          </w:tcPr>
          <w:p w:rsidR="005E76F6" w:rsidP="00EA6B03" w:rsidRDefault="005E76F6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7329" w:type="dxa"/>
            <w:gridSpan w:val="20"/>
            <w:vMerge/>
            <w:vAlign w:val="center"/>
          </w:tcPr>
          <w:p w:rsidR="005E76F6" w:rsidP="00EA6B03" w:rsidRDefault="005E76F6">
            <w:pPr>
              <w:widowControl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:rsidR="005E76F6">
        <w:trPr>
          <w:cantSplit/>
          <w:trHeight w:val="345"/>
        </w:trPr>
        <w:tc>
          <w:tcPr>
            <w:tcW w:w="2332" w:type="dxa"/>
            <w:gridSpan w:val="7"/>
            <w:vMerge w:val="restart"/>
            <w:vAlign w:val="center"/>
          </w:tcPr>
          <w:p w:rsidR="005E76F6" w:rsidP="00EA6B03" w:rsidRDefault="00E26EFD">
            <w:pPr>
              <w:snapToGrid w:val="0"/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专业学科组评审情况</w:t>
            </w: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vAlign w:val="center"/>
          </w:tcPr>
          <w:p w:rsidR="005E76F6" w:rsidP="00EA6B03" w:rsidRDefault="00E26EFD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学科组人数</w:t>
            </w:r>
          </w:p>
        </w:tc>
        <w:tc>
          <w:tcPr>
            <w:tcW w:w="1188" w:type="dxa"/>
            <w:gridSpan w:val="5"/>
            <w:tcBorders>
              <w:left w:val="single" w:color="auto" w:sz="4" w:space="0"/>
            </w:tcBorders>
            <w:vAlign w:val="center"/>
          </w:tcPr>
          <w:p w:rsidR="005E76F6" w:rsidP="00EA6B03" w:rsidRDefault="00E26EFD">
            <w:pPr>
              <w:widowControl/>
              <w:snapToGrid w:val="0"/>
              <w:ind w:right="-193" w:rightChars="-9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217" w:type="dxa"/>
            <w:gridSpan w:val="4"/>
            <w:vAlign w:val="center"/>
          </w:tcPr>
          <w:p w:rsidR="005E76F6" w:rsidP="00EA6B03" w:rsidRDefault="00E26EFD">
            <w:pPr>
              <w:snapToGrid w:val="0"/>
              <w:ind w:right="-220" w:rightChars="-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1338" w:type="dxa"/>
            <w:gridSpan w:val="4"/>
            <w:vAlign w:val="center"/>
          </w:tcPr>
          <w:p w:rsidR="005E76F6" w:rsidP="00EA6B03" w:rsidRDefault="00E26EFD">
            <w:pPr>
              <w:snapToGrid w:val="0"/>
              <w:ind w:right="-122" w:rightChars="-5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  <w:tc>
          <w:tcPr>
            <w:tcW w:w="2159" w:type="dxa"/>
            <w:gridSpan w:val="9"/>
            <w:vMerge w:val="restart"/>
            <w:vAlign w:val="center"/>
          </w:tcPr>
          <w:p w:rsidR="005E76F6" w:rsidP="00EA6B03" w:rsidRDefault="00E26EFD">
            <w:pPr>
              <w:snapToGrid w:val="0"/>
              <w:ind w:left="-3" w:leftChars="-25" w:right="-92" w:rightChars="-44" w:hanging="50" w:hangingChars="2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评委会评审结果</w:t>
            </w:r>
          </w:p>
        </w:tc>
        <w:tc>
          <w:tcPr>
            <w:tcW w:w="1270" w:type="dxa"/>
            <w:gridSpan w:val="4"/>
            <w:vAlign w:val="center"/>
          </w:tcPr>
          <w:p w:rsidR="005E76F6" w:rsidP="00EA6B03" w:rsidRDefault="00E26EFD">
            <w:pPr>
              <w:snapToGrid w:val="0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评委会人数</w:t>
            </w:r>
          </w:p>
        </w:tc>
        <w:tc>
          <w:tcPr>
            <w:tcW w:w="1487" w:type="dxa"/>
            <w:gridSpan w:val="4"/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296" w:type="dxa"/>
            <w:gridSpan w:val="4"/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1719" w:type="dxa"/>
            <w:gridSpan w:val="3"/>
            <w:vAlign w:val="center"/>
          </w:tcPr>
          <w:p w:rsidR="005E76F6" w:rsidP="00EA6B03" w:rsidRDefault="00E26EFD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</w:tr>
      <w:tr w:rsidR="005E76F6">
        <w:trPr>
          <w:cantSplit/>
          <w:trHeight w:val="120"/>
        </w:trPr>
        <w:tc>
          <w:tcPr>
            <w:tcW w:w="2332" w:type="dxa"/>
            <w:gridSpan w:val="7"/>
            <w:vMerge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gridSpan w:val="4"/>
            <w:tcBorders>
              <w:bottom w:val="single" w:color="auto" w:sz="4" w:space="0"/>
            </w:tcBorders>
          </w:tcPr>
          <w:p w:rsidR="005E76F6" w:rsidP="00EA6B03" w:rsidRDefault="005E76F6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8" w:type="dxa"/>
            <w:gridSpan w:val="4"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9" w:type="dxa"/>
            <w:gridSpan w:val="9"/>
            <w:vMerge/>
            <w:tcBorders>
              <w:bottom w:val="single" w:color="auto" w:sz="4" w:space="0"/>
            </w:tcBorders>
            <w:vAlign w:val="center"/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4"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gridSpan w:val="4"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gridSpan w:val="3"/>
            <w:tcBorders>
              <w:bottom w:val="single" w:color="auto" w:sz="4" w:space="0"/>
            </w:tcBorders>
          </w:tcPr>
          <w:p w:rsidR="005E76F6" w:rsidP="00EA6B03" w:rsidRDefault="005E76F6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5E76F6" w:rsidP="00D03990" w:rsidRDefault="00E26EFD">
      <w:pPr>
        <w:snapToGrid w:val="0"/>
        <w:ind w:left="525" w:right="-588" w:rightChars="-280" w:hanging="525" w:hangingChars="25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说明：</w:t>
      </w:r>
      <w:r w:rsidRPr="00DA0767" w:rsidR="00DA0767">
        <w:rPr>
          <w:rFonts w:hint="eastAsia" w:ascii="仿宋_GB2312" w:eastAsia="仿宋_GB2312"/>
          <w:b/>
          <w:szCs w:val="21"/>
        </w:rPr>
        <w:t>1、此表由申报人在网上申报系统填写保存，由单位生成打印用于公示。</w:t>
      </w:r>
      <w:r w:rsidRPr="00647FC6" w:rsidR="00647FC6">
        <w:rPr>
          <w:rFonts w:hint="eastAsia" w:ascii="仿宋_GB2312" w:eastAsia="仿宋_GB2312"/>
          <w:b/>
          <w:szCs w:val="21"/>
        </w:rPr>
        <w:t>2</w:t>
      </w:r>
      <w:r w:rsidR="00606552">
        <w:rPr>
          <w:rFonts w:hint="eastAsia" w:ascii="仿宋_GB2312" w:eastAsia="仿宋_GB2312"/>
          <w:b/>
          <w:szCs w:val="21"/>
        </w:rPr>
        <w:t>、“现职称</w:t>
      </w:r>
      <w:r w:rsidRPr="00647FC6" w:rsidR="00647FC6">
        <w:rPr>
          <w:rFonts w:hint="eastAsia" w:ascii="仿宋_GB2312" w:eastAsia="仿宋_GB2312"/>
          <w:b/>
          <w:szCs w:val="21"/>
        </w:rPr>
        <w:t>取得方式”指评审、考核认定、考试。3、单位审核评价意见字数不少于150字。4、此表供评委会评审时了解申报人基本情况之用，无需提交纸质版材料。</w:t>
      </w:r>
      <w:r w:rsidR="00647FC6">
        <w:rPr>
          <w:rFonts w:ascii="仿宋_GB2312" w:eastAsia="仿宋_GB2312"/>
          <w:b/>
          <w:szCs w:val="21"/>
        </w:rPr>
        <w:t xml:space="preserve"> </w:t>
      </w:r>
    </w:p>
    <w:p w:rsidR="005E76F6" w:rsidP="00EA6B03" w:rsidRDefault="00E26EFD">
      <w:pPr>
        <w:snapToGrid w:val="0"/>
        <w:spacing w:line="160" w:lineRule="exact"/>
        <w:ind w:left="525" w:right="-588" w:rightChars="-280" w:hanging="525" w:hangingChars="250"/>
      </w:pPr>
      <w:r>
        <w:rPr>
          <w:rFonts w:hint="eastAsia"/>
        </w:rPr>
        <w:t xml:space="preserve">  </w:t>
      </w:r>
    </w:p>
    <w:p w:rsidR="005E76F6" w:rsidP="00EA6B03" w:rsidRDefault="005E76F6">
      <w:pPr>
        <w:snapToGrid w:val="0"/>
        <w:spacing w:line="160" w:lineRule="exact"/>
        <w:ind w:right="-588" w:rightChars="-280"/>
      </w:pPr>
    </w:p>
    <w:p w:rsidR="00E26EFD" w:rsidP="00EA6B03" w:rsidRDefault="00E26EFD">
      <w:pPr>
        <w:snapToGrid w:val="0"/>
        <w:spacing w:line="300" w:lineRule="exact"/>
        <w:ind w:left="525" w:leftChars="200" w:right="-588" w:rightChars="-280" w:hanging="105" w:hangingChars="50"/>
        <w:rPr>
          <w:szCs w:val="21"/>
        </w:rPr>
      </w:pPr>
      <w:r>
        <w:t xml:space="preserve">( </w:t>
      </w:r>
      <w:r w:rsidR="006B164F">
        <w:rPr>
          <w:rFonts w:hint="eastAsia"/>
        </w:rPr>
        <w:t xml:space="preserve">             </w:t>
      </w:r>
      <w:r>
        <w:t xml:space="preserve">  )</w:t>
      </w:r>
      <w:r>
        <w:rPr>
          <w:rFonts w:hint="eastAsia"/>
        </w:rPr>
        <w:t>评委会公章：</w:t>
      </w:r>
      <w:r w:rsidR="006B164F"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           </w:t>
      </w:r>
      <w:r w:rsidR="006B164F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E26EFD" w:rsidSect="00EA6B03">
      <w:pgSz w:w="16840" w:h="23814" w:code="8"/>
      <w:pgMar w:top="90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70" w:rsidRDefault="004E6270" w:rsidP="00EA6B03">
      <w:r>
        <w:separator/>
      </w:r>
    </w:p>
  </w:endnote>
  <w:endnote w:type="continuationSeparator" w:id="0">
    <w:p w:rsidR="004E6270" w:rsidRDefault="004E6270" w:rsidP="00EA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70" w:rsidRDefault="004E6270" w:rsidP="00EA6B03">
      <w:r>
        <w:separator/>
      </w:r>
    </w:p>
  </w:footnote>
  <w:footnote w:type="continuationSeparator" w:id="0">
    <w:p w:rsidR="004E6270" w:rsidRDefault="004E6270" w:rsidP="00EA6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vP2tfCteRyIazVrH9526QDjoZNY=" w:salt="g3Ase32ywFClUoqOK5EVow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F21"/>
    <w:rsid w:val="0007331A"/>
    <w:rsid w:val="00080091"/>
    <w:rsid w:val="000D55E3"/>
    <w:rsid w:val="00172A27"/>
    <w:rsid w:val="001A4AE8"/>
    <w:rsid w:val="0022694C"/>
    <w:rsid w:val="0028763B"/>
    <w:rsid w:val="002A78D9"/>
    <w:rsid w:val="002B4884"/>
    <w:rsid w:val="002E24FB"/>
    <w:rsid w:val="002E7BF6"/>
    <w:rsid w:val="00305F6C"/>
    <w:rsid w:val="0031783D"/>
    <w:rsid w:val="003320CB"/>
    <w:rsid w:val="0038037A"/>
    <w:rsid w:val="003832EA"/>
    <w:rsid w:val="00385359"/>
    <w:rsid w:val="003E2819"/>
    <w:rsid w:val="0041536B"/>
    <w:rsid w:val="004361C6"/>
    <w:rsid w:val="00437BB0"/>
    <w:rsid w:val="0047584F"/>
    <w:rsid w:val="004D543C"/>
    <w:rsid w:val="004E6270"/>
    <w:rsid w:val="005309C5"/>
    <w:rsid w:val="00582FF5"/>
    <w:rsid w:val="00594FAB"/>
    <w:rsid w:val="00597885"/>
    <w:rsid w:val="005A154D"/>
    <w:rsid w:val="005B7425"/>
    <w:rsid w:val="005E76F6"/>
    <w:rsid w:val="00606552"/>
    <w:rsid w:val="006157DA"/>
    <w:rsid w:val="0064519E"/>
    <w:rsid w:val="00647FC6"/>
    <w:rsid w:val="00674077"/>
    <w:rsid w:val="006B164F"/>
    <w:rsid w:val="00721D0B"/>
    <w:rsid w:val="00723D50"/>
    <w:rsid w:val="0074654A"/>
    <w:rsid w:val="007778C3"/>
    <w:rsid w:val="007C725C"/>
    <w:rsid w:val="008C36DD"/>
    <w:rsid w:val="008C65FD"/>
    <w:rsid w:val="008F2788"/>
    <w:rsid w:val="008F3577"/>
    <w:rsid w:val="00911670"/>
    <w:rsid w:val="00921316"/>
    <w:rsid w:val="00963A47"/>
    <w:rsid w:val="00984826"/>
    <w:rsid w:val="009A44DA"/>
    <w:rsid w:val="009B1DA8"/>
    <w:rsid w:val="009E1F3B"/>
    <w:rsid w:val="00A355DD"/>
    <w:rsid w:val="00A80D2F"/>
    <w:rsid w:val="00A961CF"/>
    <w:rsid w:val="00AD25DB"/>
    <w:rsid w:val="00B07D4E"/>
    <w:rsid w:val="00B30B39"/>
    <w:rsid w:val="00B60982"/>
    <w:rsid w:val="00B612AE"/>
    <w:rsid w:val="00B71A4E"/>
    <w:rsid w:val="00B77181"/>
    <w:rsid w:val="00B875FD"/>
    <w:rsid w:val="00BB62A4"/>
    <w:rsid w:val="00BE350D"/>
    <w:rsid w:val="00BE4BFC"/>
    <w:rsid w:val="00C038B9"/>
    <w:rsid w:val="00C45C31"/>
    <w:rsid w:val="00C4661A"/>
    <w:rsid w:val="00C76328"/>
    <w:rsid w:val="00C823E9"/>
    <w:rsid w:val="00C856B5"/>
    <w:rsid w:val="00CC1C52"/>
    <w:rsid w:val="00CD0A3A"/>
    <w:rsid w:val="00CE0802"/>
    <w:rsid w:val="00CF0B8A"/>
    <w:rsid w:val="00D030D9"/>
    <w:rsid w:val="00D03990"/>
    <w:rsid w:val="00D10D4B"/>
    <w:rsid w:val="00D151B8"/>
    <w:rsid w:val="00D27BC9"/>
    <w:rsid w:val="00D600A9"/>
    <w:rsid w:val="00D81256"/>
    <w:rsid w:val="00DA0767"/>
    <w:rsid w:val="00DD6426"/>
    <w:rsid w:val="00DF6BAA"/>
    <w:rsid w:val="00E26EFD"/>
    <w:rsid w:val="00E43F89"/>
    <w:rsid w:val="00E7377E"/>
    <w:rsid w:val="00EA6B03"/>
    <w:rsid w:val="00ED7057"/>
    <w:rsid w:val="00F816D7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B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231</Words>
  <Characters>1323</Characters>
  <Application>Microsoft Office Word</Application>
  <DocSecurity>8</DocSecurity>
  <PresentationFormat/>
  <Lines>11</Lines>
  <Paragraphs>3</Paragraphs>
  <Slides>0</Slides>
  <Notes>0</Notes>
  <HiddenSlides>0</HiddenSlides>
  <MMClips>0</MMClips>
  <ScaleCrop>false</ScaleCrop>
  <Company>P R C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ＤＥＬＬ</dc:creator>
  <cp:lastModifiedBy>liangwen lin</cp:lastModifiedBy>
  <cp:revision>63</cp:revision>
  <cp:lastPrinted>2008-10-08T03:41:00Z</cp:lastPrinted>
  <dcterms:created xsi:type="dcterms:W3CDTF">2014-07-19T09:30:00Z</dcterms:created>
  <dcterms:modified xsi:type="dcterms:W3CDTF">2018-07-17T10:31:00Z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